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AB" w:rsidRDefault="00E82FAB" w:rsidP="00E82F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</w:t>
      </w:r>
      <w:r w:rsidR="002F5420">
        <w:rPr>
          <w:rFonts w:ascii="Times New Roman" w:hAnsi="Times New Roman" w:cs="Times New Roman"/>
          <w:i/>
          <w:sz w:val="24"/>
          <w:szCs w:val="24"/>
        </w:rPr>
        <w:t>ącznik nr 1  do Zarządzenia Nr 6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Kierownika Miejskiego Ośrodka </w:t>
      </w:r>
      <w:r>
        <w:rPr>
          <w:rFonts w:ascii="Times New Roman" w:hAnsi="Times New Roman" w:cs="Times New Roman"/>
          <w:i/>
          <w:sz w:val="24"/>
          <w:szCs w:val="24"/>
        </w:rPr>
        <w:br/>
        <w:t>Pomocy S</w:t>
      </w:r>
      <w:r w:rsidR="002F5420">
        <w:rPr>
          <w:rFonts w:ascii="Times New Roman" w:hAnsi="Times New Roman" w:cs="Times New Roman"/>
          <w:i/>
          <w:sz w:val="24"/>
          <w:szCs w:val="24"/>
        </w:rPr>
        <w:t>połecznej w Łukowie z dnia 17.05.2022r.</w:t>
      </w:r>
      <w:r w:rsidR="002F5420">
        <w:rPr>
          <w:rFonts w:ascii="Times New Roman" w:hAnsi="Times New Roman" w:cs="Times New Roman"/>
          <w:i/>
          <w:sz w:val="24"/>
          <w:szCs w:val="24"/>
        </w:rPr>
        <w:br/>
        <w:t>w sprawie zmiany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Regulaminu rekrutacji i udziału </w:t>
      </w:r>
    </w:p>
    <w:p w:rsidR="00E82FAB" w:rsidRDefault="00E82FAB" w:rsidP="00E82FA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Programie „Korpus Wsparcia Seniorów” na rok 2022 – Moduł II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 REKRUTACJI I UDZIAŁU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PROGRAMIE „KORPUS WSPARCIA SENIRÓW” na rok 2022 – MODUŁ II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działalności oraz warunki uczestnictwa w Programie „Korpus Wsparcia Seniorów” na rok 2022-Moduł II oraz prawa i obowiązki uczestników.</w:t>
      </w:r>
    </w:p>
    <w:p w:rsidR="00E82FAB" w:rsidRDefault="00E82FAB" w:rsidP="00E82FAB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poprawa poczucia bezpieczeństwa oraz możliwości samodzielnego funkcjonowania w miejscu zamieszkania osób starszych tj. seniorów                     w wieku 65 lat i więcej poprzez zapewnienie dostępu do tzw. opieki na odległość.</w:t>
      </w:r>
    </w:p>
    <w:p w:rsidR="00E82FAB" w:rsidRDefault="00E82FAB" w:rsidP="00E82FAB">
      <w:pPr>
        <w:pStyle w:val="Akapitzlist"/>
        <w:numPr>
          <w:ilvl w:val="0"/>
          <w:numId w:val="1"/>
        </w:numPr>
        <w:spacing w:line="25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jest przez Miasto Łuków, w imieniu którego zadanie wykonuje Miejski Ośrodek Pomocy Społecznej w Łukowie, ul. Zdanowskiego 15, 21-400 Łuków.</w:t>
      </w:r>
    </w:p>
    <w:p w:rsidR="00E82FAB" w:rsidRDefault="00E82FAB" w:rsidP="00E82FAB">
      <w:pPr>
        <w:pStyle w:val="Akapitzlist"/>
        <w:numPr>
          <w:ilvl w:val="0"/>
          <w:numId w:val="1"/>
        </w:numPr>
        <w:spacing w:after="0" w:line="25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finansowany jest ze środków Funduszu Przeciwdziałania COVID-19.</w:t>
      </w:r>
    </w:p>
    <w:p w:rsidR="00E82FAB" w:rsidRDefault="00E82FAB" w:rsidP="00E82FAB">
      <w:pPr>
        <w:pStyle w:val="Akapitzlist"/>
        <w:numPr>
          <w:ilvl w:val="0"/>
          <w:numId w:val="1"/>
        </w:numPr>
        <w:spacing w:after="0" w:line="25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jest w okresie określonym w Uchwale Nr LIV/403/2022 Rady Miasta Łuków z dnia 24 lutego 2022r. w sprawie przyjęcia programu „Korpus Wsparcia Seniorów” na rok 2022.</w:t>
      </w:r>
    </w:p>
    <w:p w:rsidR="00E82FAB" w:rsidRDefault="00E82FAB" w:rsidP="00E82FAB">
      <w:pPr>
        <w:pStyle w:val="Akapitzlist"/>
        <w:numPr>
          <w:ilvl w:val="0"/>
          <w:numId w:val="1"/>
        </w:numPr>
        <w:spacing w:after="0" w:line="252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osoby biorące udział w zadaniu otrzymają bezpłatny dostęp do tzw. „opasek bezpieczeństwa” wraz z dostępem do usługi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o którym mowa w §3 regulaminu.</w:t>
      </w:r>
    </w:p>
    <w:p w:rsidR="00E82FAB" w:rsidRDefault="00E82FAB" w:rsidP="00E82FAB">
      <w:pPr>
        <w:spacing w:after="0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ind w:left="-3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Definicje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spacing w:line="252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– </w:t>
      </w:r>
      <w:r>
        <w:rPr>
          <w:rFonts w:ascii="Times New Roman" w:hAnsi="Times New Roman" w:cs="Times New Roman"/>
          <w:sz w:val="24"/>
          <w:szCs w:val="24"/>
        </w:rPr>
        <w:t>oznacza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„Korpus Wsparcia Seniorów” finansowany ze środków                          Funduszu Przeciwdziałania COVID-19.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Realizator</w:t>
      </w:r>
      <w:r>
        <w:rPr>
          <w:rFonts w:ascii="Times New Roman" w:hAnsi="Times New Roman" w:cs="Times New Roman"/>
        </w:rPr>
        <w:t xml:space="preserve"> – Miejski Ośrodek Pomocy Społecznej w Łukowie, ul. Zdanowskiego 15, 21-400 Łuków.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– firma wyłoniona w drodze zapytania ofertowego.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Biuro Rekrutacji</w:t>
      </w:r>
      <w:r>
        <w:rPr>
          <w:rFonts w:ascii="Times New Roman" w:hAnsi="Times New Roman" w:cs="Times New Roman"/>
        </w:rPr>
        <w:t xml:space="preserve"> – Miejski Ośrodek Pomocy Społecznej w Łukowie, ul. Zdanowskiego 15, 21-400 Łuków.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Dokumenty zgłoszeniowe</w:t>
      </w:r>
      <w:r>
        <w:rPr>
          <w:rFonts w:ascii="Times New Roman" w:hAnsi="Times New Roman" w:cs="Times New Roman"/>
        </w:rPr>
        <w:t xml:space="preserve"> – niezbędne dokumenty umożliwiające zakwalifikowanie kandydata                  do programu tj. formularz zgłoszeniowy, oświadczenie o kwalifikowalności do zadania oraz zgoda na przetwarzanie danych osobowych w procesie rekrutacji i realizacji zadania.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Kandydat </w:t>
      </w:r>
      <w:r>
        <w:rPr>
          <w:rFonts w:ascii="Times New Roman" w:hAnsi="Times New Roman" w:cs="Times New Roman"/>
        </w:rPr>
        <w:t>– osoba ubiegająca się o udział w programie.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Uczestnik/Odbiorca </w:t>
      </w:r>
      <w:proofErr w:type="spellStart"/>
      <w:r>
        <w:rPr>
          <w:rFonts w:ascii="Times New Roman" w:hAnsi="Times New Roman" w:cs="Times New Roman"/>
          <w:b/>
        </w:rPr>
        <w:t>teleopieki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– osoba zakwalifikowana do udziału w programie.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Teleopieka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>system, który umożliwia całodobową, zdalną opiekę nad Uczestnikami projektu.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Opaska</w:t>
      </w:r>
      <w:r>
        <w:rPr>
          <w:rFonts w:ascii="Times New Roman" w:hAnsi="Times New Roman" w:cs="Times New Roman"/>
        </w:rPr>
        <w:t xml:space="preserve"> – tzw. „opaska bezpieczeństwa”, urządzenie do </w:t>
      </w:r>
      <w:proofErr w:type="spellStart"/>
      <w:r>
        <w:rPr>
          <w:rFonts w:ascii="Times New Roman" w:hAnsi="Times New Roman" w:cs="Times New Roman"/>
        </w:rPr>
        <w:t>teleopieki</w:t>
      </w:r>
      <w:proofErr w:type="spellEnd"/>
      <w:r>
        <w:rPr>
          <w:rFonts w:ascii="Times New Roman" w:hAnsi="Times New Roman" w:cs="Times New Roman"/>
        </w:rPr>
        <w:t xml:space="preserve"> w formie bransoletki na nadgarstek zapewniające łączność z Centrum </w:t>
      </w:r>
      <w:proofErr w:type="spellStart"/>
      <w:r>
        <w:rPr>
          <w:rFonts w:ascii="Times New Roman" w:hAnsi="Times New Roman" w:cs="Times New Roman"/>
        </w:rPr>
        <w:t>Teleopieki</w:t>
      </w:r>
      <w:proofErr w:type="spellEnd"/>
      <w:r>
        <w:rPr>
          <w:rFonts w:ascii="Times New Roman" w:hAnsi="Times New Roman" w:cs="Times New Roman"/>
        </w:rPr>
        <w:t>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Centrum </w:t>
      </w:r>
      <w:proofErr w:type="spellStart"/>
      <w:r>
        <w:rPr>
          <w:rFonts w:ascii="Times New Roman" w:hAnsi="Times New Roman" w:cs="Times New Roman"/>
          <w:b/>
        </w:rPr>
        <w:t>Teleopieki</w:t>
      </w:r>
      <w:proofErr w:type="spellEnd"/>
      <w:r>
        <w:rPr>
          <w:rFonts w:ascii="Times New Roman" w:hAnsi="Times New Roman" w:cs="Times New Roman"/>
        </w:rPr>
        <w:t xml:space="preserve"> – instytucja zapewniająca możliwość m.in. całodobowego przekazywania informacji o potrzebie wezwania pomocy, funkcjonująca 24 godziny na dobę, 7 dni w tygodniu.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wsparcia</w:t>
      </w: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zakłada zapewnienie min. 50 uczestnikom formy wsparcia, jaką jest usługa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zakupem tzw. opaski bezpieczeństwa.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Wsparcie, o którym mowa w pkt 1, realizuje Wykonawca zadania, w szczególności poprzez:</w:t>
      </w:r>
    </w:p>
    <w:p w:rsidR="00E82FAB" w:rsidRDefault="00E82FAB" w:rsidP="00E82F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prezentację działania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uczestnikowi oraz przeszkolenie                       go  w zakresie obsługi opaski,</w:t>
      </w:r>
    </w:p>
    <w:p w:rsidR="00E82FAB" w:rsidRDefault="00E82FAB" w:rsidP="00E82F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przekazanie oraz podłączenie opaski do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82FAB" w:rsidRDefault="00E82FAB" w:rsidP="00E82F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całodobowej łączności z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monitoring wskaźników mierzonych przez opaskę oraz rejestrację sygnałów alarmowych.</w:t>
      </w:r>
    </w:p>
    <w:p w:rsidR="00E82FAB" w:rsidRDefault="00E82FAB" w:rsidP="00E82FA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zgłoszeń o nieprawidłowości działania opaski oraz odbiór uszkodzonej i dostawa nowej lub naprawionej opaski.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Opaska służy do natychmiastowego wezwania pomocy w przypadku zagrożenia życia, zdrowia lub bezpieczeństwa. Urządzenie łączy się w razie potrzeby z pracownikami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którzy udzielają adekwatnej do sytuacji oraz możliwości pomocy, w tym: m.in. informują osoby wskazane do kontaktu  o potrzebie udzielenia pomocy, wzywają pogotowie lub służby ratunkowe – jeśli sytuacja tego wymaga.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Skorzystanie z tej formy pomocy i zastosowanie ww. opaski jest uzależnione od dostępu sygnału telefonii komórkowej w miejscu przebywania uczestnika. Opaska posiada indywidualny i niepowtarzalny numer i wyposażona jest w co najmniej                                      trzy z  następujących funkcji: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przyciski bezpieczeństwa – sygnał SOS,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detektor upadku,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czujnik zdjęcia opaski,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lokalizator GPS,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umożliwiające komunikowanie się z centrum obsługi i opiekunami,</w:t>
      </w:r>
    </w:p>
    <w:p w:rsidR="00E82FAB" w:rsidRDefault="00E82FAB" w:rsidP="00E82FA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funkcje monitorujące podstawowe czynności życiowe (puls i saturacja), oraz zaleca się by opaska posiadała klasę wodoodporności co najmniej IP67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Opaska będzie serwisowana przez Wykonawcę zadania.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funkcjonuje 24 godziny na dobę, 7 dni w tygodniu.</w:t>
      </w: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pracowników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należy: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zgłoszeń od Odbiorców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przychodzących na numer linii SOS, na skutek wywołania przez nich alarmu SOS znajdującego się na Opasce,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zgłoszeń telefonicznych od Odbiorców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przychodzących na numer linii SOS,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przyjmowanie zgłoszeń w formie wiadomości tekstowych zawierających typ zgłoszenia (SOS) oraz lokalizację Odbiorcy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ustalenie przyczyny użycia przycisku oraz niezwłoczne podejmowanie skutecznych  interwencji, adekwatnych do sytuacji np. nawiązywanie kontaktu z Odbiorcą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powiadomienie upoważnionych osób wskazanych z listy kontaktu,                   a w razie konieczności powiadomienie odpowiednich służb ratunkowych: Pogotowia Ratunkowego, Policji, Straży Pożarnej celem udzielenia pomocy                       lub wsparcia,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możliwości telefoniczne nadzorowanie przebiegu sytuacji, od chwili uzyskania sygnału o uruchomieniu alarmu do przybycia wezwanych osób lub służb,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miarę możliwości telefoniczne udzielenie wsparcia psychicznego Odbiorcy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uruchomił alarm, aż do przybycia wezwanych osób lub służb,</w:t>
      </w:r>
    </w:p>
    <w:p w:rsidR="00E82FAB" w:rsidRDefault="00E82FAB" w:rsidP="00E82FA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udzielanie odpowiedzi na zgłaszane zapytania i uwagi oraz wsparcie techniczne dla Odbiorców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2FAB" w:rsidRDefault="00E82FAB" w:rsidP="00E82FA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awarii opaski lub problemów technicznych związanych  z użytkowaniem uczestnik informuje pomoc techniczną świadczoną przez Wykonawcę zadania w celu wymiany urządzenia lub jego naprawy.</w:t>
      </w:r>
    </w:p>
    <w:p w:rsidR="00E82FAB" w:rsidRDefault="00E82FAB" w:rsidP="00E82FA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zakwalifikowania do udziału w programie</w:t>
      </w: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 programu może zostać osoba, która łącznie spełnia następujące kryteria:</w:t>
      </w:r>
    </w:p>
    <w:p w:rsidR="00E82FAB" w:rsidRDefault="00E82FAB" w:rsidP="00E82F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zamieszkuje na terenie Miasta Łuków,</w:t>
      </w:r>
    </w:p>
    <w:p w:rsidR="00E82FAB" w:rsidRDefault="00E82FAB" w:rsidP="00E82F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osobą w wieku 65 lat i więcej, mającą problem z samodzielnym funkcjonowaniem ze względu na stan zdrowia, prowadząca samodzielne gospodarstwo domowe lub mieszkająca z osobami bliskimi, które nie są w stanie jej zapewnić wystarczającego wsparcia,</w:t>
      </w:r>
    </w:p>
    <w:p w:rsidR="00E82FAB" w:rsidRDefault="00E82FAB" w:rsidP="00E82FA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wyrazi zgodę na udział w Programie, przestrzeganie Regulaminu i na przetwarzanie danych osobowych niezbędnych podczas procesu rekrutacji i realizacji programu.</w:t>
      </w:r>
    </w:p>
    <w:p w:rsidR="00E82FAB" w:rsidRDefault="00E82FAB" w:rsidP="00E82FA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zastrzega możliwość odmowy udziału w zadaniu na każdym jego etapie osobom, których sytuacja życiowa, zdrowotna, prawna nie pozwala na skorzystanie                z oferowanego wsparcia.</w:t>
      </w: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Ogólne zasady i warunki rekrutacji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prowadzona będzie zgodnie z zasadą równości szans, płci                                                 i niedyskryminacji.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będzie prowadzona w trybie ciągłym od 10.05.2022r. do 31.05.2022r.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ilości miejsc (liczy się data i godzina wpływu), zostanie utworzona lista rezerwowa dla kandydatów.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rekrutację uczestników odpowiedzialny jest pracownik Realizatora.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uczestnictwa w procesie rekrutacji jest zgłoszenie się do udziału                                     w Programie poprzez złożenie w siedzibie Miejskiego Ośrodka Pomocy Społecznej                 w Łukowie, ul. Zdanowskiego 15, 21-400 Łuków formularza zgłoszeniowego zgodnie ze wzorem zawartym w załączniku do niniejszego regulaminu. Formularz zgłoszeniowy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można dostarczyć do siedziby Miejskiego Ośrodka Pomocy Społecznej w Łukowie                w godzinach od 7.30 do 15.30, przesłać na wyżej wskazany adres pocztą tradycyjną (liczy się data wpływu do Realizatora), lub za pośrednictwem e-mail: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mops@um.lukow.pl</w:t>
        </w:r>
      </w:hyperlink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Realizatora przeprowadza weryfikację formalną danych zgłoszonego kandydata, w szczególności, czy spełnia kryteria określone w §4 oraz przekazuje niezbędne dane tj. imię, nazwisko, telefon oraz adres do Wykonawcy programu.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stwierdzenia, że Kandydat nie spełnia kryteriów, Realizator informuje go telefonicznie o braku możliwości udziału w programie. W przypadku trzech bezskutecznych prób kontaktu dalsze powiadomienia nie będą dokonywane.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Pracownik Realizatora sporządza listę Kandydatów wg kolejności zgłoszeń zakwalifikowanych do udziału w programie. Informacja na temat zakwalifikowania się do zadania będzie przekazana telefonicznie Kandydatowi lub osobie upoważnionej.               W przypadku trzech bezskutecznych prób kontaktu telefonicznego, osoba ta nie ma zagwarantowanego udziału w zadaniu i zostaje przesunięta do listy rezerwowej.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Uczestników zakwalifikowanych do udziału w programie zostanie udostępniona Wykonawcy zadania.</w:t>
      </w:r>
    </w:p>
    <w:p w:rsidR="00E82FAB" w:rsidRDefault="00E82FAB" w:rsidP="00E82FA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Kandydatom nie przysługuje prawo odwołania się od wyników rekrutacji.</w:t>
      </w:r>
    </w:p>
    <w:p w:rsidR="00E82FAB" w:rsidRDefault="00E82FAB" w:rsidP="00E82FA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na świadczenie usług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teleopiekuńczych</w:t>
      </w:r>
      <w:proofErr w:type="spellEnd"/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9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na świadczenie usług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teleopiekuńczych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zakupem opaski sporządza                            i podpisuje Realizator z Wykonawcą zadania.</w:t>
      </w:r>
    </w:p>
    <w:p w:rsidR="00E82FAB" w:rsidRDefault="00E82FAB" w:rsidP="00E82FAB">
      <w:pPr>
        <w:tabs>
          <w:tab w:val="left" w:pos="180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9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prowadzi rejestr aktywnych opasek.</w:t>
      </w:r>
    </w:p>
    <w:p w:rsidR="00E82FAB" w:rsidRDefault="00E82FAB" w:rsidP="00E82F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9"/>
        </w:numPr>
        <w:tabs>
          <w:tab w:val="left" w:pos="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wyposaża Uczestników zgłoszonych przez pracownika Realizatora programu w opaski oraz dokonuje instruktażu użytkowania.</w:t>
      </w:r>
    </w:p>
    <w:p w:rsidR="00E82FAB" w:rsidRDefault="00E82FAB" w:rsidP="00E82FAB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tabs>
          <w:tab w:val="left" w:pos="180"/>
        </w:tabs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Uczestnika projektu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Uczestnik, któremu wydano opaskę jest jedynym dysponentem urządzenia. Nie może odstępować urządzenia osobie trzeciej.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dzień rozpoczęcia udziału w programie przyjmuje się datę otrzymania formy wsparcia w postaci aktywacji usługi.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jest zobowiązany do przekazania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informacji niezbędnych do realizacji usługi a określonych przez Wykonawcę usługi.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projekcie może trwać maksymalnie do 31.12.2022r.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zadania zobowiązani są do zgłaszania Realizatorowi:</w:t>
      </w:r>
    </w:p>
    <w:p w:rsidR="00E82FAB" w:rsidRDefault="00E82FAB" w:rsidP="00E82FAB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Telefonicznego, internetowego lub osobiście po wcześniejszym uzgodnieniu terminu zgłoszenia chęci przystąpienia do projektu,</w:t>
      </w:r>
    </w:p>
    <w:p w:rsidR="00E82FAB" w:rsidRDefault="00E82FAB" w:rsidP="00E82FAB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Każdorazowego powiadamiania o zmianie danych osobowych przekazanych podczas procesu rekrutacji,</w:t>
      </w:r>
    </w:p>
    <w:p w:rsidR="00E82FAB" w:rsidRDefault="00E82FAB" w:rsidP="00E82FAB">
      <w:pPr>
        <w:pStyle w:val="Akapitzlist"/>
        <w:numPr>
          <w:ilvl w:val="0"/>
          <w:numId w:val="11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Bieżącego informowania o wszystkich zdarzeniach mogących zakłócić dalszy udział w zadaniu.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uczestnictwa w programie następuje z chwilą:</w:t>
      </w:r>
    </w:p>
    <w:p w:rsidR="00E82FAB" w:rsidRDefault="00E82FAB" w:rsidP="00E82FAB">
      <w:pPr>
        <w:pStyle w:val="Akapitzlist"/>
        <w:numPr>
          <w:ilvl w:val="0"/>
          <w:numId w:val="12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zaprzestania świadczenia usług przez Wykonawcę, wskutek zakończenia umowy między Wykonawcą a Realizatorem tj. 31.12.2022r.</w:t>
      </w:r>
    </w:p>
    <w:p w:rsidR="00E82FAB" w:rsidRDefault="00E82FAB" w:rsidP="00E82FAB">
      <w:pPr>
        <w:pStyle w:val="Akapitzlist"/>
        <w:numPr>
          <w:ilvl w:val="0"/>
          <w:numId w:val="12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skreślenia z listy Uczestnika w związku z:</w:t>
      </w:r>
    </w:p>
    <w:p w:rsidR="00E82FAB" w:rsidRDefault="00E82FAB" w:rsidP="00E82FAB">
      <w:pPr>
        <w:pStyle w:val="Akapitzlist"/>
        <w:numPr>
          <w:ilvl w:val="0"/>
          <w:numId w:val="13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rezygnacją Uczestnika,</w:t>
      </w:r>
    </w:p>
    <w:p w:rsidR="00E82FAB" w:rsidRDefault="00E82FAB" w:rsidP="00E82FAB">
      <w:pPr>
        <w:pStyle w:val="Akapitzlist"/>
        <w:numPr>
          <w:ilvl w:val="0"/>
          <w:numId w:val="13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znacznym pogorszeniem stanu zdrowia Uczestnika uniemożliwiającym dalsze korzystanie z usługi,</w:t>
      </w:r>
    </w:p>
    <w:p w:rsidR="00E82FAB" w:rsidRDefault="00E82FAB" w:rsidP="00E82FAB">
      <w:pPr>
        <w:pStyle w:val="Akapitzlist"/>
        <w:numPr>
          <w:ilvl w:val="0"/>
          <w:numId w:val="13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przerwaniem użytkowania opaski przez okres ciągły trwający ponad 7 dni bez powiadamiania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przyczynie przerwania,</w:t>
      </w:r>
    </w:p>
    <w:p w:rsidR="00E82FAB" w:rsidRDefault="00E82FAB" w:rsidP="00E82FAB">
      <w:pPr>
        <w:pStyle w:val="Akapitzlist"/>
        <w:numPr>
          <w:ilvl w:val="0"/>
          <w:numId w:val="13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brakiem możliwości świadczenia usług przewidzianych w zadaniu niezależnym od Realizatora, Centrum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Teleopieki</w:t>
      </w:r>
      <w:proofErr w:type="spellEnd"/>
      <w:r>
        <w:rPr>
          <w:rFonts w:ascii="Times New Roman" w:hAnsi="Times New Roman" w:cs="Times New Roman"/>
          <w:sz w:val="24"/>
          <w:szCs w:val="24"/>
        </w:rPr>
        <w:t>, Wykonawcy lub Uczestnika.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Uczestnik zostaje poinformowany telefonicznie o zamiarze skreślenia osoby z listy Uczestników projektu.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Uczestnik zgłasza pisemnie lub telefonicznie do Realizatora chęć rezygnacji                                z uczestnictwa w projekcie. Rezygnacja powinna zawierać następujące informacje: imię i nazwisko uczestnika, datę rezygnacji, powód rezygnacji.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rezygnacji lub skreślenia z listy Uczestnika przed zakończeniem zadania, Uczestnik ma obowiązek zwrócić opaskę do Realizatora w ciągu 7 dni od dnia rezygnacji lub przekazania informacji o skreśleniu z listy Uczestników.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zadania w związku z upływem czasu, na który umowa została zawarta lub w związku z niewłaściwym użytkowaniem, Uczestnik ma obowiązek zwrotu opaski Realizatorowi.</w:t>
      </w:r>
    </w:p>
    <w:p w:rsidR="00E82FAB" w:rsidRDefault="00E82FAB" w:rsidP="00E82FAB">
      <w:pPr>
        <w:pStyle w:val="Akapitzlist"/>
        <w:numPr>
          <w:ilvl w:val="0"/>
          <w:numId w:val="10"/>
        </w:num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ponosi koszty naprawy urządzenia w wypadku użytkowania go niezgodnie   z przeznaczeniem.</w:t>
      </w:r>
    </w:p>
    <w:p w:rsidR="00E82FAB" w:rsidRDefault="00E82FAB" w:rsidP="00E82FAB">
      <w:pPr>
        <w:pStyle w:val="Akapitzlist"/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pStyle w:val="Akapitzlist"/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tabs>
          <w:tab w:val="left" w:pos="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E82FAB" w:rsidRDefault="00E82FAB" w:rsidP="00E82F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pStyle w:val="Akapitzlist"/>
        <w:numPr>
          <w:ilvl w:val="0"/>
          <w:numId w:val="14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zadania jest zobowiązany do przestrzegania postanowień niniejszego Regulaminu.</w:t>
      </w:r>
    </w:p>
    <w:p w:rsidR="00E82FAB" w:rsidRDefault="00E82FAB" w:rsidP="00E82FA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dostępny jest w Biurze Rekrutacji oraz na stronie internetowej    </w:t>
      </w:r>
      <w:hyperlink r:id="rId6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mops@um.lukow.pl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82FAB" w:rsidRDefault="00E82FAB" w:rsidP="00E82FAB">
      <w:pPr>
        <w:pStyle w:val="Akapitzlist"/>
        <w:numPr>
          <w:ilvl w:val="0"/>
          <w:numId w:val="14"/>
        </w:numPr>
        <w:tabs>
          <w:tab w:val="left" w:pos="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Realizator zadania zastrzega sobie prawo do wprowadzenia zmian w Regulaminie                     oraz składania odpowiednich oświadczeń przez uczestnika projektu lub osobę wskazaną jako opiekuna uczestnika projektu. Informacje o ewentualnych zmianach zostaną zamieszczone na stronie internetowej realizatora projektu.</w:t>
      </w: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FAB" w:rsidRDefault="00E82FAB" w:rsidP="00E82FAB">
      <w:pPr>
        <w:jc w:val="both"/>
        <w:rPr>
          <w:rFonts w:ascii="Times New Roman" w:hAnsi="Times New Roman" w:cs="Times New Roman"/>
        </w:rPr>
      </w:pPr>
    </w:p>
    <w:p w:rsidR="00492654" w:rsidRDefault="00492654"/>
    <w:sectPr w:rsidR="00492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615"/>
    <w:multiLevelType w:val="hybridMultilevel"/>
    <w:tmpl w:val="B6848BA4"/>
    <w:lvl w:ilvl="0" w:tplc="6D889C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CB5AE8"/>
    <w:multiLevelType w:val="hybridMultilevel"/>
    <w:tmpl w:val="3B28D620"/>
    <w:lvl w:ilvl="0" w:tplc="98AC69A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1A634A"/>
    <w:multiLevelType w:val="hybridMultilevel"/>
    <w:tmpl w:val="52F0374A"/>
    <w:lvl w:ilvl="0" w:tplc="C1BCDFEE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3060CCC"/>
    <w:multiLevelType w:val="hybridMultilevel"/>
    <w:tmpl w:val="AEAA3EC8"/>
    <w:lvl w:ilvl="0" w:tplc="ED2C2F66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176A33"/>
    <w:multiLevelType w:val="hybridMultilevel"/>
    <w:tmpl w:val="09321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682F"/>
    <w:multiLevelType w:val="hybridMultilevel"/>
    <w:tmpl w:val="6902EB0A"/>
    <w:lvl w:ilvl="0" w:tplc="50CE5E1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05245"/>
    <w:multiLevelType w:val="hybridMultilevel"/>
    <w:tmpl w:val="288E518C"/>
    <w:lvl w:ilvl="0" w:tplc="DE28640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363F8"/>
    <w:multiLevelType w:val="hybridMultilevel"/>
    <w:tmpl w:val="062C36F4"/>
    <w:lvl w:ilvl="0" w:tplc="A8B004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515AE"/>
    <w:multiLevelType w:val="hybridMultilevel"/>
    <w:tmpl w:val="46AA5C28"/>
    <w:lvl w:ilvl="0" w:tplc="B1F240AA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F06DA1"/>
    <w:multiLevelType w:val="hybridMultilevel"/>
    <w:tmpl w:val="45286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A67B48"/>
    <w:multiLevelType w:val="hybridMultilevel"/>
    <w:tmpl w:val="061CE37A"/>
    <w:lvl w:ilvl="0" w:tplc="EA7404B6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F240D9"/>
    <w:multiLevelType w:val="hybridMultilevel"/>
    <w:tmpl w:val="19C61AF8"/>
    <w:lvl w:ilvl="0" w:tplc="6208301C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54500F"/>
    <w:multiLevelType w:val="hybridMultilevel"/>
    <w:tmpl w:val="79D2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A5135"/>
    <w:multiLevelType w:val="hybridMultilevel"/>
    <w:tmpl w:val="B37C3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AB"/>
    <w:rsid w:val="002F5420"/>
    <w:rsid w:val="00492654"/>
    <w:rsid w:val="00E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868A-DF09-41AF-820C-AADC493A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2FA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82FA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82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ps@um.lukow.pl" TargetMode="External"/><Relationship Id="rId5" Type="http://schemas.openxmlformats.org/officeDocument/2006/relationships/hyperlink" Target="mailto:mops@um.lu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2022-05-17T10:41:00Z</dcterms:created>
  <dcterms:modified xsi:type="dcterms:W3CDTF">2022-05-17T10:53:00Z</dcterms:modified>
</cp:coreProperties>
</file>